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698F" w:rsidRDefault="00BB251B">
      <w:pPr>
        <w:widowControl w:val="0"/>
      </w:pPr>
      <w:r>
        <w:rPr>
          <w:sz w:val="24"/>
        </w:rPr>
        <w:t xml:space="preserve">Efficacy Intervention: </w:t>
      </w:r>
      <w:hyperlink r:id="rId6">
        <w:r>
          <w:rPr>
            <w:color w:val="1155CC"/>
            <w:sz w:val="24"/>
            <w:u w:val="single"/>
          </w:rPr>
          <w:t>http://www.gifted.uconn.edu/siegle/selfefficacy/section8.html</w:t>
        </w:r>
      </w:hyperlink>
    </w:p>
    <w:p w:rsidR="00BE698F" w:rsidRDefault="00BE698F">
      <w:pPr>
        <w:widowControl w:val="0"/>
      </w:pPr>
    </w:p>
    <w:p w:rsidR="00BE698F" w:rsidRDefault="00BE698F">
      <w:pPr>
        <w:widowControl w:val="0"/>
      </w:pPr>
    </w:p>
    <w:p w:rsidR="00BE698F" w:rsidRDefault="00BB251B">
      <w:pPr>
        <w:widowControl w:val="0"/>
      </w:pPr>
      <w:r>
        <w:rPr>
          <w:b/>
          <w:color w:val="FF0000"/>
          <w:sz w:val="24"/>
        </w:rPr>
        <w:t>Need to discuss with team:</w:t>
      </w:r>
    </w:p>
    <w:p w:rsidR="00BE698F" w:rsidRDefault="00BB251B">
      <w:pPr>
        <w:widowControl w:val="0"/>
      </w:pPr>
      <w:r>
        <w:rPr>
          <w:sz w:val="24"/>
        </w:rPr>
        <w:t xml:space="preserve"> </w:t>
      </w:r>
    </w:p>
    <w:p w:rsidR="00BE698F" w:rsidRDefault="00BB251B">
      <w:pPr>
        <w:widowControl w:val="0"/>
      </w:pPr>
      <w:r>
        <w:rPr>
          <w:sz w:val="24"/>
        </w:rPr>
        <w:t xml:space="preserve">You have the Integrating Assessment into Instruction document – Where should that go in the mini module? Once this is determined, please provide text to explain the information on the chart and if you want to use a </w:t>
      </w:r>
      <w:proofErr w:type="spellStart"/>
      <w:r>
        <w:rPr>
          <w:sz w:val="24"/>
        </w:rPr>
        <w:t>Voki</w:t>
      </w:r>
      <w:proofErr w:type="spellEnd"/>
    </w:p>
    <w:p w:rsidR="00BE698F" w:rsidRDefault="00BB251B">
      <w:pPr>
        <w:widowControl w:val="0"/>
      </w:pPr>
      <w:r>
        <w:rPr>
          <w:sz w:val="24"/>
        </w:rPr>
        <w:t>·</w:t>
      </w:r>
      <w:r>
        <w:rPr>
          <w:rFonts w:ascii="Times New Roman" w:eastAsia="Times New Roman" w:hAnsi="Times New Roman" w:cs="Times New Roman"/>
          <w:sz w:val="24"/>
        </w:rPr>
        <w:t xml:space="preserve">         </w:t>
      </w:r>
      <w:r>
        <w:rPr>
          <w:i/>
          <w:color w:val="0000FF"/>
          <w:sz w:val="24"/>
        </w:rPr>
        <w:t>The diagram is a “big pict</w:t>
      </w:r>
      <w:r>
        <w:rPr>
          <w:i/>
          <w:color w:val="0000FF"/>
          <w:sz w:val="24"/>
        </w:rPr>
        <w:t>ure” of assessment cycle in classrooms.  The guiding questions in the top left and right corners are guiding questions for teachers and students.  Including the questions for students reminds us that students could be involved in assessments beyond just be</w:t>
      </w:r>
      <w:r>
        <w:rPr>
          <w:i/>
          <w:color w:val="0000FF"/>
          <w:sz w:val="24"/>
        </w:rPr>
        <w:t>ing assessed.</w:t>
      </w:r>
    </w:p>
    <w:p w:rsidR="00BE698F" w:rsidRDefault="00BB251B">
      <w:pPr>
        <w:widowControl w:val="0"/>
      </w:pPr>
      <w:r>
        <w:rPr>
          <w:i/>
          <w:sz w:val="24"/>
        </w:rPr>
        <w:t xml:space="preserve">  </w:t>
      </w:r>
    </w:p>
    <w:p w:rsidR="00BE698F" w:rsidRDefault="00BB251B">
      <w:pPr>
        <w:widowControl w:val="0"/>
      </w:pPr>
      <w:r>
        <w:rPr>
          <w:sz w:val="24"/>
        </w:rPr>
        <w:t>Please provide the links for: (You will need to provide some text that may explain when these links should be used or you can provide text to include the links so the learners can link to them when they need them).</w:t>
      </w:r>
    </w:p>
    <w:p w:rsidR="00BE698F" w:rsidRDefault="00BB251B">
      <w:pPr>
        <w:widowControl w:val="0"/>
      </w:pPr>
      <w:r>
        <w:rPr>
          <w:sz w:val="24"/>
        </w:rPr>
        <w:t>·</w:t>
      </w:r>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rPr>
        <w:t xml:space="preserve"> </w:t>
      </w:r>
      <w:r>
        <w:rPr>
          <w:i/>
          <w:color w:val="0000FF"/>
          <w:sz w:val="24"/>
        </w:rPr>
        <w:t xml:space="preserve">I don’t know if these links </w:t>
      </w:r>
      <w:r>
        <w:rPr>
          <w:color w:val="0000FF"/>
          <w:sz w:val="24"/>
        </w:rPr>
        <w:t xml:space="preserve">should </w:t>
      </w:r>
      <w:r>
        <w:rPr>
          <w:i/>
          <w:color w:val="0000FF"/>
          <w:sz w:val="24"/>
        </w:rPr>
        <w:t>be included.  I think the role of these data sources needs to be discussed before being placed in the final version of the module.</w:t>
      </w:r>
    </w:p>
    <w:p w:rsidR="00BE698F" w:rsidRDefault="00BB251B">
      <w:pPr>
        <w:widowControl w:val="0"/>
      </w:pPr>
      <w:r>
        <w:rPr>
          <w:sz w:val="24"/>
        </w:rPr>
        <w:t xml:space="preserve"> </w:t>
      </w:r>
    </w:p>
    <w:p w:rsidR="00BE698F" w:rsidRDefault="00BB251B">
      <w:pPr>
        <w:widowControl w:val="0"/>
        <w:numPr>
          <w:ilvl w:val="0"/>
          <w:numId w:val="2"/>
        </w:numPr>
        <w:ind w:hanging="359"/>
        <w:contextualSpacing/>
        <w:rPr>
          <w:sz w:val="24"/>
        </w:rPr>
      </w:pPr>
      <w:hyperlink r:id="rId7">
        <w:r>
          <w:rPr>
            <w:color w:val="1155CC"/>
            <w:sz w:val="24"/>
            <w:u w:val="single"/>
          </w:rPr>
          <w:t>EVAAS</w:t>
        </w:r>
      </w:hyperlink>
      <w:r>
        <w:rPr>
          <w:sz w:val="24"/>
        </w:rPr>
        <w:t xml:space="preserve">  to access your EVAAS data, and</w:t>
      </w:r>
      <w:hyperlink r:id="rId8">
        <w:r>
          <w:rPr>
            <w:sz w:val="24"/>
          </w:rPr>
          <w:t xml:space="preserve"> </w:t>
        </w:r>
      </w:hyperlink>
      <w:hyperlink r:id="rId9">
        <w:r>
          <w:rPr>
            <w:color w:val="1155CC"/>
            <w:sz w:val="24"/>
            <w:u w:val="single"/>
          </w:rPr>
          <w:t>EVAAS Resources</w:t>
        </w:r>
      </w:hyperlink>
      <w:r>
        <w:rPr>
          <w:sz w:val="24"/>
        </w:rPr>
        <w:t xml:space="preserve"> to how to use various reports.</w:t>
      </w:r>
    </w:p>
    <w:p w:rsidR="00BE698F" w:rsidRDefault="00BB251B">
      <w:pPr>
        <w:widowControl w:val="0"/>
        <w:numPr>
          <w:ilvl w:val="0"/>
          <w:numId w:val="2"/>
        </w:numPr>
        <w:ind w:hanging="359"/>
        <w:contextualSpacing/>
        <w:rPr>
          <w:sz w:val="24"/>
        </w:rPr>
      </w:pPr>
      <w:r>
        <w:rPr>
          <w:sz w:val="24"/>
        </w:rPr>
        <w:t>RTI: lots of information about how to use student d</w:t>
      </w:r>
      <w:r>
        <w:rPr>
          <w:sz w:val="24"/>
        </w:rPr>
        <w:t>ata for the teacher to set individual student goals</w:t>
      </w:r>
    </w:p>
    <w:p w:rsidR="00BE698F" w:rsidRDefault="00BB251B">
      <w:pPr>
        <w:widowControl w:val="0"/>
        <w:numPr>
          <w:ilvl w:val="0"/>
          <w:numId w:val="2"/>
        </w:numPr>
        <w:ind w:hanging="359"/>
        <w:contextualSpacing/>
        <w:rPr>
          <w:sz w:val="24"/>
        </w:rPr>
      </w:pPr>
      <w:proofErr w:type="spellStart"/>
      <w:r>
        <w:rPr>
          <w:sz w:val="24"/>
        </w:rPr>
        <w:t>mClass</w:t>
      </w:r>
      <w:proofErr w:type="spellEnd"/>
      <w:r>
        <w:rPr>
          <w:sz w:val="24"/>
        </w:rPr>
        <w:t>: See RTI (benchmark progress for monitoring data</w:t>
      </w:r>
    </w:p>
    <w:p w:rsidR="00BE698F" w:rsidRDefault="00BE698F">
      <w:pPr>
        <w:widowControl w:val="0"/>
      </w:pPr>
    </w:p>
    <w:p w:rsidR="00BE698F" w:rsidRDefault="00BB251B">
      <w:pPr>
        <w:widowControl w:val="0"/>
        <w:numPr>
          <w:ilvl w:val="0"/>
          <w:numId w:val="2"/>
        </w:numPr>
        <w:ind w:hanging="359"/>
        <w:contextualSpacing/>
        <w:rPr>
          <w:sz w:val="24"/>
        </w:rPr>
      </w:pPr>
      <w:r>
        <w:rPr>
          <w:sz w:val="24"/>
        </w:rPr>
        <w:t>NC Professional Teaching Standards (2C, 3D,4B, 4C, 4E, 4H, 6) from rubric starting on page 21 of</w:t>
      </w:r>
      <w:hyperlink r:id="rId10">
        <w:r>
          <w:rPr>
            <w:sz w:val="24"/>
          </w:rPr>
          <w:t xml:space="preserve"> </w:t>
        </w:r>
      </w:hyperlink>
      <w:hyperlink r:id="rId11">
        <w:r>
          <w:rPr>
            <w:color w:val="1155CC"/>
            <w:sz w:val="24"/>
            <w:u w:val="single"/>
          </w:rPr>
          <w:t>Teacher Evaluation Manual</w:t>
        </w:r>
      </w:hyperlink>
    </w:p>
    <w:p w:rsidR="00BE698F" w:rsidRDefault="00BB251B">
      <w:pPr>
        <w:widowControl w:val="0"/>
      </w:pPr>
      <w:r>
        <w:rPr>
          <w:b/>
          <w:sz w:val="28"/>
        </w:rPr>
        <w:t xml:space="preserve"> </w:t>
      </w:r>
    </w:p>
    <w:p w:rsidR="00BE698F" w:rsidRDefault="00BE698F">
      <w:pPr>
        <w:widowControl w:val="0"/>
      </w:pPr>
    </w:p>
    <w:p w:rsidR="00BE698F" w:rsidRDefault="00BE698F">
      <w:pPr>
        <w:widowControl w:val="0"/>
      </w:pPr>
    </w:p>
    <w:p w:rsidR="00BE698F" w:rsidRDefault="00BB251B">
      <w:pPr>
        <w:widowControl w:val="0"/>
      </w:pPr>
      <w:r>
        <w:rPr>
          <w:b/>
          <w:sz w:val="28"/>
        </w:rPr>
        <w:t>Added 1/17/14</w:t>
      </w:r>
    </w:p>
    <w:p w:rsidR="00BE698F" w:rsidRDefault="00BB251B">
      <w:pPr>
        <w:widowControl w:val="0"/>
      </w:pPr>
      <w:r>
        <w:t>Connection to NC Professional Te</w:t>
      </w:r>
      <w:r>
        <w:t xml:space="preserve">aching Standards: Standards </w:t>
      </w:r>
      <w:r>
        <w:rPr>
          <w:b/>
        </w:rPr>
        <w:t>IIC</w:t>
      </w:r>
      <w:r>
        <w:t xml:space="preserve">; </w:t>
      </w:r>
      <w:proofErr w:type="spellStart"/>
      <w:r>
        <w:rPr>
          <w:b/>
        </w:rPr>
        <w:t>IIId</w:t>
      </w:r>
      <w:proofErr w:type="spellEnd"/>
      <w:r>
        <w:t xml:space="preserve">; </w:t>
      </w:r>
      <w:proofErr w:type="spellStart"/>
      <w:r>
        <w:rPr>
          <w:b/>
        </w:rPr>
        <w:t>IVb</w:t>
      </w:r>
      <w:proofErr w:type="spellEnd"/>
      <w:r>
        <w:t xml:space="preserve">; </w:t>
      </w:r>
      <w:proofErr w:type="spellStart"/>
      <w:r>
        <w:t>IVc</w:t>
      </w:r>
      <w:proofErr w:type="spellEnd"/>
      <w:r>
        <w:t xml:space="preserve">; </w:t>
      </w:r>
      <w:proofErr w:type="spellStart"/>
      <w:r>
        <w:t>IVe</w:t>
      </w:r>
      <w:proofErr w:type="spellEnd"/>
      <w:r>
        <w:t xml:space="preserve">; </w:t>
      </w:r>
      <w:proofErr w:type="spellStart"/>
      <w:r>
        <w:rPr>
          <w:b/>
        </w:rPr>
        <w:t>IVh</w:t>
      </w:r>
      <w:proofErr w:type="spellEnd"/>
      <w:r>
        <w:t xml:space="preserve">; VI; </w:t>
      </w:r>
    </w:p>
    <w:p w:rsidR="00BE698F" w:rsidRDefault="00BE698F">
      <w:pPr>
        <w:widowControl w:val="0"/>
      </w:pPr>
    </w:p>
    <w:p w:rsidR="00BE698F" w:rsidRDefault="00BB251B">
      <w:pPr>
        <w:widowControl w:val="0"/>
      </w:pPr>
      <w:r>
        <w:t xml:space="preserve">EVAAS, RTI, </w:t>
      </w:r>
      <w:proofErr w:type="spellStart"/>
      <w:r>
        <w:t>mClass</w:t>
      </w:r>
      <w:proofErr w:type="spellEnd"/>
      <w:r>
        <w:t xml:space="preserve"> are all sources of data to </w:t>
      </w:r>
      <w:proofErr w:type="spellStart"/>
      <w:r>
        <w:t>analzye</w:t>
      </w:r>
      <w:proofErr w:type="spellEnd"/>
      <w:r>
        <w:t xml:space="preserve"> and help students set meaningful and relevant goals.</w:t>
      </w:r>
    </w:p>
    <w:p w:rsidR="00BE698F" w:rsidRDefault="00BE698F">
      <w:pPr>
        <w:widowControl w:val="0"/>
      </w:pPr>
    </w:p>
    <w:p w:rsidR="00BE698F" w:rsidRDefault="00BB251B">
      <w:pPr>
        <w:widowControl w:val="0"/>
      </w:pPr>
      <w:r>
        <w:t xml:space="preserve">Connection to EVAAS: </w:t>
      </w:r>
    </w:p>
    <w:p w:rsidR="00BE698F" w:rsidRDefault="00BB251B">
      <w:pPr>
        <w:widowControl w:val="0"/>
      </w:pPr>
      <w:r>
        <w:t xml:space="preserve">Connection to RTI: </w:t>
      </w:r>
    </w:p>
    <w:p w:rsidR="00BE698F" w:rsidRDefault="00BB251B">
      <w:pPr>
        <w:widowControl w:val="0"/>
      </w:pPr>
      <w:r>
        <w:t xml:space="preserve">Connection to </w:t>
      </w:r>
      <w:proofErr w:type="spellStart"/>
      <w:r>
        <w:t>mClass</w:t>
      </w:r>
      <w:proofErr w:type="spellEnd"/>
      <w:r>
        <w:t>: benchmark and progr</w:t>
      </w:r>
      <w:r>
        <w:t>ess monitoring data</w:t>
      </w:r>
    </w:p>
    <w:p w:rsidR="00BE698F" w:rsidRDefault="00BE698F">
      <w:pPr>
        <w:widowControl w:val="0"/>
      </w:pPr>
    </w:p>
    <w:p w:rsidR="00BE698F" w:rsidRDefault="00BE698F">
      <w:pPr>
        <w:widowControl w:val="0"/>
      </w:pPr>
    </w:p>
    <w:p w:rsidR="00BE698F" w:rsidRDefault="00BB251B">
      <w:pPr>
        <w:widowControl w:val="0"/>
      </w:pPr>
      <w:bookmarkStart w:id="0" w:name="_GoBack"/>
      <w:r>
        <w:rPr>
          <w:noProof/>
        </w:rPr>
        <w:lastRenderedPageBreak/>
        <w:drawing>
          <wp:anchor distT="19050" distB="19050" distL="19050" distR="19050" simplePos="0" relativeHeight="251658240" behindDoc="0" locked="0" layoutInCell="0" hidden="0" allowOverlap="0">
            <wp:simplePos x="0" y="0"/>
            <wp:positionH relativeFrom="margin">
              <wp:posOffset>-295274</wp:posOffset>
            </wp:positionH>
            <wp:positionV relativeFrom="paragraph">
              <wp:posOffset>114300</wp:posOffset>
            </wp:positionV>
            <wp:extent cx="7181850" cy="5343525"/>
            <wp:effectExtent l="0" t="0" r="0" b="0"/>
            <wp:wrapSquare wrapText="bothSides" distT="19050" distB="19050" distL="19050" distR="1905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2"/>
                    <a:srcRect/>
                    <a:stretch>
                      <a:fillRect/>
                    </a:stretch>
                  </pic:blipFill>
                  <pic:spPr>
                    <a:xfrm>
                      <a:off x="0" y="0"/>
                      <a:ext cx="7181850" cy="5343525"/>
                    </a:xfrm>
                    <a:prstGeom prst="rect">
                      <a:avLst/>
                    </a:prstGeom>
                    <a:ln>
                      <a:solidFill>
                        <a:srgbClr val="000000"/>
                      </a:solidFill>
                      <a:prstDash val="solid"/>
                    </a:ln>
                  </pic:spPr>
                </pic:pic>
              </a:graphicData>
            </a:graphic>
          </wp:anchor>
        </w:drawing>
      </w:r>
      <w:bookmarkEnd w:id="0"/>
    </w:p>
    <w:p w:rsidR="00BE698F" w:rsidRDefault="00BE698F">
      <w:pPr>
        <w:widowControl w:val="0"/>
      </w:pPr>
    </w:p>
    <w:p w:rsidR="00BE698F" w:rsidRDefault="00BE698F">
      <w:pPr>
        <w:widowControl w:val="0"/>
      </w:pPr>
    </w:p>
    <w:p w:rsidR="00BE698F" w:rsidRDefault="00BE698F">
      <w:pPr>
        <w:widowControl w:val="0"/>
      </w:pPr>
    </w:p>
    <w:p w:rsidR="00BE698F" w:rsidRDefault="00BE698F">
      <w:pPr>
        <w:widowControl w:val="0"/>
      </w:pPr>
    </w:p>
    <w:p w:rsidR="00BE698F" w:rsidRDefault="00BE698F">
      <w:pPr>
        <w:widowControl w:val="0"/>
      </w:pPr>
    </w:p>
    <w:p w:rsidR="00BE698F" w:rsidRDefault="00BE698F">
      <w:pPr>
        <w:widowControl w:val="0"/>
      </w:pPr>
    </w:p>
    <w:p w:rsidR="00BE698F" w:rsidRDefault="00BE698F">
      <w:pPr>
        <w:widowControl w:val="0"/>
        <w:jc w:val="center"/>
      </w:pPr>
    </w:p>
    <w:p w:rsidR="00BE698F" w:rsidRDefault="00BB251B">
      <w:pPr>
        <w:widowControl w:val="0"/>
        <w:jc w:val="center"/>
      </w:pPr>
      <w:r>
        <w:t>Setting SMART Goals with Students</w:t>
      </w:r>
    </w:p>
    <w:p w:rsidR="00BE698F" w:rsidRDefault="00BE698F">
      <w:pPr>
        <w:widowControl w:val="0"/>
        <w:jc w:val="center"/>
      </w:pPr>
    </w:p>
    <w:p w:rsidR="00BE698F" w:rsidRDefault="00BB251B">
      <w:pPr>
        <w:widowControl w:val="0"/>
      </w:pPr>
      <w:r>
        <w:t>SMART Goals</w:t>
      </w:r>
      <w:r>
        <w:tab/>
      </w:r>
      <w:r>
        <w:tab/>
      </w:r>
      <w:r>
        <w:tab/>
        <w:t>Setting SMART Goals with Primary Students</w:t>
      </w:r>
    </w:p>
    <w:p w:rsidR="00BE698F" w:rsidRDefault="00BB251B">
      <w:pPr>
        <w:widowControl w:val="0"/>
      </w:pPr>
      <w:r>
        <w:t>S = Specific</w:t>
      </w:r>
      <w:r>
        <w:tab/>
      </w:r>
      <w:r>
        <w:tab/>
      </w:r>
      <w:r>
        <w:tab/>
        <w:t xml:space="preserve">S = Say </w:t>
      </w:r>
      <w:r>
        <w:rPr>
          <w:i/>
        </w:rPr>
        <w:t xml:space="preserve">exactly </w:t>
      </w:r>
      <w:r>
        <w:t>what you want to accomplish</w:t>
      </w:r>
    </w:p>
    <w:p w:rsidR="00BE698F" w:rsidRDefault="00BB251B">
      <w:pPr>
        <w:widowControl w:val="0"/>
      </w:pPr>
      <w:r>
        <w:t>M = Measurable</w:t>
      </w:r>
      <w:r>
        <w:tab/>
      </w:r>
      <w:r>
        <w:tab/>
        <w:t>M = How will be able to tell you’ve accomplished this goal?</w:t>
      </w:r>
    </w:p>
    <w:p w:rsidR="00BE698F" w:rsidRDefault="00BB251B">
      <w:pPr>
        <w:widowControl w:val="0"/>
      </w:pPr>
      <w:r>
        <w:t>A = Attainable</w:t>
      </w:r>
      <w:r>
        <w:tab/>
      </w:r>
      <w:r>
        <w:tab/>
      </w:r>
      <w:r>
        <w:tab/>
        <w:t xml:space="preserve">A = </w:t>
      </w:r>
      <w:proofErr w:type="gramStart"/>
      <w:r>
        <w:t>You</w:t>
      </w:r>
      <w:proofErr w:type="gramEnd"/>
      <w:r>
        <w:t xml:space="preserve"> can reach this goal</w:t>
      </w:r>
    </w:p>
    <w:p w:rsidR="00BE698F" w:rsidRDefault="00BB251B">
      <w:pPr>
        <w:widowControl w:val="0"/>
      </w:pPr>
      <w:r>
        <w:t>R = Results Based</w:t>
      </w:r>
      <w:r>
        <w:tab/>
      </w:r>
      <w:r>
        <w:tab/>
        <w:t xml:space="preserve">R = </w:t>
      </w:r>
      <w:proofErr w:type="gramStart"/>
      <w:r>
        <w:t>What</w:t>
      </w:r>
      <w:proofErr w:type="gramEnd"/>
      <w:r>
        <w:t xml:space="preserve"> will you do to reach this goal/get results?</w:t>
      </w:r>
    </w:p>
    <w:p w:rsidR="00BE698F" w:rsidRDefault="00BB251B">
      <w:pPr>
        <w:widowControl w:val="0"/>
      </w:pPr>
      <w:r>
        <w:lastRenderedPageBreak/>
        <w:t>T = Time Bound</w:t>
      </w:r>
      <w:r>
        <w:tab/>
      </w:r>
      <w:r>
        <w:tab/>
        <w:t>T= By….</w:t>
      </w:r>
    </w:p>
    <w:p w:rsidR="00BE698F" w:rsidRDefault="00BE698F">
      <w:pPr>
        <w:widowControl w:val="0"/>
      </w:pPr>
    </w:p>
    <w:p w:rsidR="00BE698F" w:rsidRDefault="00BB251B">
      <w:pPr>
        <w:widowControl w:val="0"/>
      </w:pPr>
      <w:r>
        <w:rPr>
          <w:noProof/>
        </w:rPr>
        <w:drawing>
          <wp:inline distT="114300" distB="114300" distL="114300" distR="114300">
            <wp:extent cx="6686550" cy="1714500"/>
            <wp:effectExtent l="0" t="0" r="0" b="0"/>
            <wp:docPr id="3"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3"/>
                    <a:srcRect/>
                    <a:stretch>
                      <a:fillRect/>
                    </a:stretch>
                  </pic:blipFill>
                  <pic:spPr>
                    <a:xfrm>
                      <a:off x="0" y="0"/>
                      <a:ext cx="6686550" cy="1714500"/>
                    </a:xfrm>
                    <a:prstGeom prst="rect">
                      <a:avLst/>
                    </a:prstGeom>
                    <a:ln>
                      <a:solidFill>
                        <a:srgbClr val="000000"/>
                      </a:solidFill>
                      <a:prstDash val="solid"/>
                    </a:ln>
                  </pic:spPr>
                </pic:pic>
              </a:graphicData>
            </a:graphic>
          </wp:inline>
        </w:drawing>
      </w:r>
    </w:p>
    <w:p w:rsidR="00BE698F" w:rsidRDefault="00BB251B">
      <w:pPr>
        <w:widowControl w:val="0"/>
      </w:pPr>
      <w:r>
        <w:t>My SMART Goal is</w:t>
      </w:r>
      <w:proofErr w:type="gramStart"/>
      <w:r>
        <w:t>:_</w:t>
      </w:r>
      <w:proofErr w:type="gramEnd"/>
      <w:r>
        <w:t>___________________________________________________________</w:t>
      </w:r>
    </w:p>
    <w:p w:rsidR="00BE698F" w:rsidRDefault="00BE698F">
      <w:pPr>
        <w:widowControl w:val="0"/>
      </w:pPr>
    </w:p>
    <w:p w:rsidR="00BE698F" w:rsidRDefault="00BE698F">
      <w:pPr>
        <w:widowControl w:val="0"/>
      </w:pPr>
    </w:p>
    <w:p w:rsidR="00BE698F" w:rsidRDefault="00BB251B">
      <w:pPr>
        <w:widowControl w:val="0"/>
        <w:numPr>
          <w:ilvl w:val="0"/>
          <w:numId w:val="1"/>
        </w:numPr>
        <w:ind w:hanging="359"/>
        <w:contextualSpacing/>
      </w:pPr>
      <w:r>
        <w:t>The teacher fills in the date o</w:t>
      </w:r>
      <w:r>
        <w:t>f the progress monitoring.</w:t>
      </w:r>
    </w:p>
    <w:p w:rsidR="00BE698F" w:rsidRDefault="00BB251B">
      <w:pPr>
        <w:widowControl w:val="0"/>
        <w:numPr>
          <w:ilvl w:val="0"/>
          <w:numId w:val="1"/>
        </w:numPr>
        <w:ind w:hanging="359"/>
        <w:contextualSpacing/>
      </w:pPr>
      <w:r>
        <w:t>The student colors in the box that corresponds with the results and the goal.</w:t>
      </w:r>
    </w:p>
    <w:p w:rsidR="00BE698F" w:rsidRDefault="00BB251B">
      <w:pPr>
        <w:widowControl w:val="0"/>
        <w:numPr>
          <w:ilvl w:val="0"/>
          <w:numId w:val="1"/>
        </w:numPr>
        <w:ind w:hanging="359"/>
        <w:contextualSpacing/>
      </w:pPr>
      <w:r>
        <w:t>The student writes what s/he will do to reach the next benchmark.</w:t>
      </w:r>
    </w:p>
    <w:p w:rsidR="00BE698F" w:rsidRDefault="00BB251B">
      <w:pPr>
        <w:widowControl w:val="0"/>
        <w:numPr>
          <w:ilvl w:val="0"/>
          <w:numId w:val="1"/>
        </w:numPr>
        <w:ind w:hanging="359"/>
        <w:contextualSpacing/>
      </w:pPr>
      <w:r>
        <w:t>Student writes the actual SMART goal.</w:t>
      </w:r>
    </w:p>
    <w:p w:rsidR="00BE698F" w:rsidRDefault="00BB251B">
      <w:pPr>
        <w:widowControl w:val="0"/>
        <w:numPr>
          <w:ilvl w:val="1"/>
          <w:numId w:val="1"/>
        </w:numPr>
        <w:ind w:hanging="359"/>
        <w:contextualSpacing/>
      </w:pPr>
      <w:r>
        <w:t>may want to include places for student/teacher/</w:t>
      </w:r>
      <w:r>
        <w:t>parent signature</w:t>
      </w:r>
    </w:p>
    <w:p w:rsidR="00BE698F" w:rsidRDefault="00BB251B">
      <w:pPr>
        <w:widowControl w:val="0"/>
        <w:numPr>
          <w:ilvl w:val="0"/>
          <w:numId w:val="1"/>
        </w:numPr>
        <w:ind w:hanging="359"/>
        <w:contextualSpacing/>
      </w:pPr>
      <w:r>
        <w:t>After the next round of progress monitoring, the teacher provides the date and the student colors in the box with the appropriate color.</w:t>
      </w:r>
    </w:p>
    <w:p w:rsidR="00BE698F" w:rsidRDefault="00BE698F">
      <w:pPr>
        <w:widowControl w:val="0"/>
      </w:pPr>
    </w:p>
    <w:p w:rsidR="00BE698F" w:rsidRDefault="00BE698F">
      <w:pPr>
        <w:widowControl w:val="0"/>
      </w:pPr>
    </w:p>
    <w:p w:rsidR="00BE698F" w:rsidRDefault="00BB251B">
      <w:pPr>
        <w:widowControl w:val="0"/>
      </w:pPr>
      <w:r>
        <w:tab/>
      </w:r>
      <w:r>
        <w:tab/>
      </w:r>
      <w:r>
        <w:tab/>
      </w:r>
      <w:r>
        <w:tab/>
      </w:r>
      <w:r>
        <w:tab/>
      </w:r>
      <w:r>
        <w:tab/>
      </w:r>
      <w:r>
        <w:tab/>
        <w:t>OR</w:t>
      </w:r>
    </w:p>
    <w:p w:rsidR="00BE698F" w:rsidRDefault="00BE698F">
      <w:pPr>
        <w:widowControl w:val="0"/>
      </w:pPr>
    </w:p>
    <w:p w:rsidR="00BE698F" w:rsidRDefault="00BB251B">
      <w:pPr>
        <w:widowControl w:val="0"/>
      </w:pPr>
      <w:r>
        <w:rPr>
          <w:noProof/>
        </w:rPr>
        <w:drawing>
          <wp:inline distT="114300" distB="114300" distL="114300" distR="114300">
            <wp:extent cx="5572125" cy="247650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4"/>
                    <a:srcRect/>
                    <a:stretch>
                      <a:fillRect/>
                    </a:stretch>
                  </pic:blipFill>
                  <pic:spPr>
                    <a:xfrm>
                      <a:off x="0" y="0"/>
                      <a:ext cx="5572125" cy="2476500"/>
                    </a:xfrm>
                    <a:prstGeom prst="rect">
                      <a:avLst/>
                    </a:prstGeom>
                    <a:ln>
                      <a:solidFill>
                        <a:srgbClr val="000000"/>
                      </a:solidFill>
                      <a:prstDash val="solid"/>
                    </a:ln>
                  </pic:spPr>
                </pic:pic>
              </a:graphicData>
            </a:graphic>
          </wp:inline>
        </w:drawing>
      </w:r>
    </w:p>
    <w:p w:rsidR="00BE698F" w:rsidRDefault="00BE698F">
      <w:pPr>
        <w:widowControl w:val="0"/>
      </w:pPr>
    </w:p>
    <w:p w:rsidR="00BE698F" w:rsidRDefault="00BE698F">
      <w:pPr>
        <w:widowControl w:val="0"/>
      </w:pPr>
    </w:p>
    <w:p w:rsidR="00BE698F" w:rsidRDefault="00BB251B">
      <w:pPr>
        <w:widowControl w:val="0"/>
        <w:jc w:val="center"/>
      </w:pPr>
      <w:r>
        <w:t>OR</w:t>
      </w:r>
    </w:p>
    <w:p w:rsidR="00BE698F" w:rsidRDefault="00BE698F">
      <w:pPr>
        <w:widowControl w:val="0"/>
        <w:jc w:val="center"/>
      </w:pPr>
    </w:p>
    <w:p w:rsidR="00BE698F" w:rsidRDefault="00BE698F">
      <w:pPr>
        <w:widowControl w:val="0"/>
      </w:pPr>
    </w:p>
    <w:tbl>
      <w:tblPr>
        <w:tblW w:w="108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60"/>
        <w:gridCol w:w="2160"/>
        <w:gridCol w:w="2160"/>
        <w:gridCol w:w="2160"/>
        <w:gridCol w:w="2160"/>
      </w:tblGrid>
      <w:tr w:rsidR="00BE698F">
        <w:tblPrEx>
          <w:tblCellMar>
            <w:top w:w="0" w:type="dxa"/>
            <w:bottom w:w="0" w:type="dxa"/>
          </w:tblCellMar>
        </w:tblPrEx>
        <w:tc>
          <w:tcPr>
            <w:tcW w:w="2160" w:type="dxa"/>
            <w:tcMar>
              <w:top w:w="100" w:type="dxa"/>
              <w:left w:w="100" w:type="dxa"/>
              <w:bottom w:w="100" w:type="dxa"/>
              <w:right w:w="100" w:type="dxa"/>
            </w:tcMar>
          </w:tcPr>
          <w:p w:rsidR="00BE698F" w:rsidRDefault="00BB251B">
            <w:pPr>
              <w:widowControl w:val="0"/>
              <w:spacing w:line="240" w:lineRule="auto"/>
            </w:pPr>
            <w:r>
              <w:lastRenderedPageBreak/>
              <w:t>What do I want to improve on in school?</w:t>
            </w:r>
          </w:p>
        </w:tc>
        <w:tc>
          <w:tcPr>
            <w:tcW w:w="2160" w:type="dxa"/>
            <w:tcMar>
              <w:top w:w="100" w:type="dxa"/>
              <w:left w:w="100" w:type="dxa"/>
              <w:bottom w:w="100" w:type="dxa"/>
              <w:right w:w="100" w:type="dxa"/>
            </w:tcMar>
          </w:tcPr>
          <w:p w:rsidR="00BE698F" w:rsidRDefault="00BB251B">
            <w:pPr>
              <w:widowControl w:val="0"/>
              <w:spacing w:line="240" w:lineRule="auto"/>
            </w:pPr>
            <w:r>
              <w:t>What will be different when I make improvements?</w:t>
            </w:r>
          </w:p>
        </w:tc>
        <w:tc>
          <w:tcPr>
            <w:tcW w:w="2160" w:type="dxa"/>
            <w:tcMar>
              <w:top w:w="100" w:type="dxa"/>
              <w:left w:w="100" w:type="dxa"/>
              <w:bottom w:w="100" w:type="dxa"/>
              <w:right w:w="100" w:type="dxa"/>
            </w:tcMar>
          </w:tcPr>
          <w:p w:rsidR="00BE698F" w:rsidRDefault="00BB251B">
            <w:pPr>
              <w:widowControl w:val="0"/>
              <w:spacing w:line="240" w:lineRule="auto"/>
            </w:pPr>
            <w:r>
              <w:t>What will I do to make improvements?</w:t>
            </w:r>
          </w:p>
        </w:tc>
        <w:tc>
          <w:tcPr>
            <w:tcW w:w="2160" w:type="dxa"/>
            <w:tcMar>
              <w:top w:w="100" w:type="dxa"/>
              <w:left w:w="100" w:type="dxa"/>
              <w:bottom w:w="100" w:type="dxa"/>
              <w:right w:w="100" w:type="dxa"/>
            </w:tcMar>
          </w:tcPr>
          <w:p w:rsidR="00BE698F" w:rsidRDefault="00BB251B">
            <w:pPr>
              <w:widowControl w:val="0"/>
              <w:spacing w:line="240" w:lineRule="auto"/>
            </w:pPr>
            <w:r>
              <w:t>How long will it take me to make improvements?</w:t>
            </w:r>
          </w:p>
        </w:tc>
        <w:tc>
          <w:tcPr>
            <w:tcW w:w="2160" w:type="dxa"/>
            <w:tcMar>
              <w:top w:w="100" w:type="dxa"/>
              <w:left w:w="100" w:type="dxa"/>
              <w:bottom w:w="100" w:type="dxa"/>
              <w:right w:w="100" w:type="dxa"/>
            </w:tcMar>
          </w:tcPr>
          <w:p w:rsidR="00BE698F" w:rsidRDefault="00BB251B">
            <w:pPr>
              <w:widowControl w:val="0"/>
              <w:spacing w:line="240" w:lineRule="auto"/>
            </w:pPr>
            <w:r>
              <w:t>Did I improve?</w:t>
            </w:r>
          </w:p>
        </w:tc>
      </w:tr>
      <w:tr w:rsidR="00BE698F">
        <w:tblPrEx>
          <w:tblCellMar>
            <w:top w:w="0" w:type="dxa"/>
            <w:bottom w:w="0" w:type="dxa"/>
          </w:tblCellMar>
        </w:tblPrEx>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r>
      <w:tr w:rsidR="00BE698F">
        <w:tblPrEx>
          <w:tblCellMar>
            <w:top w:w="0" w:type="dxa"/>
            <w:bottom w:w="0" w:type="dxa"/>
          </w:tblCellMar>
        </w:tblPrEx>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r>
      <w:tr w:rsidR="00BE698F">
        <w:tblPrEx>
          <w:tblCellMar>
            <w:top w:w="0" w:type="dxa"/>
            <w:bottom w:w="0" w:type="dxa"/>
          </w:tblCellMar>
        </w:tblPrEx>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r>
      <w:tr w:rsidR="00BE698F">
        <w:tblPrEx>
          <w:tblCellMar>
            <w:top w:w="0" w:type="dxa"/>
            <w:bottom w:w="0" w:type="dxa"/>
          </w:tblCellMar>
        </w:tblPrEx>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c>
          <w:tcPr>
            <w:tcW w:w="2160" w:type="dxa"/>
            <w:tcMar>
              <w:top w:w="100" w:type="dxa"/>
              <w:left w:w="100" w:type="dxa"/>
              <w:bottom w:w="100" w:type="dxa"/>
              <w:right w:w="100" w:type="dxa"/>
            </w:tcMar>
          </w:tcPr>
          <w:p w:rsidR="00BE698F" w:rsidRDefault="00BE698F">
            <w:pPr>
              <w:widowControl w:val="0"/>
              <w:spacing w:line="240" w:lineRule="auto"/>
            </w:pPr>
          </w:p>
        </w:tc>
      </w:tr>
    </w:tbl>
    <w:p w:rsidR="00BE698F" w:rsidRDefault="00BE698F">
      <w:pPr>
        <w:widowControl w:val="0"/>
      </w:pPr>
    </w:p>
    <w:p w:rsidR="00BE698F" w:rsidRDefault="00BB251B">
      <w:pPr>
        <w:widowControl w:val="0"/>
      </w:pPr>
      <w:r>
        <w:t xml:space="preserve">My SMART Goal </w:t>
      </w:r>
      <w:proofErr w:type="gramStart"/>
      <w:r>
        <w:t>is  _</w:t>
      </w:r>
      <w:proofErr w:type="gramEnd"/>
      <w:r>
        <w:t>______________________________________________________________.</w:t>
      </w:r>
    </w:p>
    <w:p w:rsidR="00BE698F" w:rsidRDefault="00BE698F">
      <w:pPr>
        <w:widowControl w:val="0"/>
      </w:pPr>
    </w:p>
    <w:p w:rsidR="00BE698F" w:rsidRDefault="00BE698F">
      <w:pPr>
        <w:widowControl w:val="0"/>
      </w:pPr>
    </w:p>
    <w:p w:rsidR="00BE698F" w:rsidRDefault="00BB251B">
      <w:pPr>
        <w:widowControl w:val="0"/>
      </w:pPr>
      <w:r>
        <w:t>Inspired by</w:t>
      </w:r>
    </w:p>
    <w:p w:rsidR="00BE698F" w:rsidRDefault="00BB251B">
      <w:pPr>
        <w:widowControl w:val="0"/>
      </w:pPr>
      <w:hyperlink r:id="rId15">
        <w:r>
          <w:rPr>
            <w:color w:val="1155CC"/>
            <w:u w:val="single"/>
          </w:rPr>
          <w:t>http://online.wsj.com/news/interactive/docid=1103082101</w:t>
        </w:r>
        <w:r>
          <w:rPr>
            <w:color w:val="1155CC"/>
            <w:u w:val="single"/>
          </w:rPr>
          <w:t>17-c6b57554c1f84d16849adff5600747ee%7Cfile=workfam0308lamarque1?ref=SB10001424052748704758904576188453057819300</w:t>
        </w:r>
      </w:hyperlink>
    </w:p>
    <w:p w:rsidR="00BE698F" w:rsidRDefault="00BE698F">
      <w:pPr>
        <w:widowControl w:val="0"/>
      </w:pPr>
    </w:p>
    <w:p w:rsidR="00BE698F" w:rsidRDefault="00BB251B">
      <w:pPr>
        <w:widowControl w:val="0"/>
      </w:pPr>
      <w:proofErr w:type="gramStart"/>
      <w:r>
        <w:t>and</w:t>
      </w:r>
      <w:proofErr w:type="gramEnd"/>
    </w:p>
    <w:p w:rsidR="00BE698F" w:rsidRDefault="00BE698F">
      <w:pPr>
        <w:widowControl w:val="0"/>
      </w:pPr>
    </w:p>
    <w:p w:rsidR="00BE698F" w:rsidRDefault="00BB251B">
      <w:pPr>
        <w:widowControl w:val="0"/>
      </w:pPr>
      <w:hyperlink r:id="rId16">
        <w:r>
          <w:rPr>
            <w:color w:val="1155CC"/>
            <w:u w:val="single"/>
          </w:rPr>
          <w:t>http://online.wsj.com/news/interactive/docid=110308212723-1da154057ec24c3c80acaf0a9823173a%7Cfile=workfam0308-2sikes?ref=SB10001424052748704758904576188453057819300</w:t>
        </w:r>
      </w:hyperlink>
    </w:p>
    <w:sectPr w:rsidR="00BE698F">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518C1"/>
    <w:multiLevelType w:val="multilevel"/>
    <w:tmpl w:val="9870A8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627A28F5"/>
    <w:multiLevelType w:val="multilevel"/>
    <w:tmpl w:val="FAAE8D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E698F"/>
    <w:rsid w:val="00911CCA"/>
    <w:rsid w:val="00BB251B"/>
    <w:rsid w:val="00BE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i.state.nc.us/effectiveness-model/evaas/resources/"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ncdpi.sas.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nline.wsj.com/news/interactive/docid=110308212723-1da154057ec24c3c80acaf0a9823173a%7Cfile=workfam0308-2sikes?ref=SB10001424052748704758904576188453057819300" TargetMode="External"/><Relationship Id="rId1" Type="http://schemas.openxmlformats.org/officeDocument/2006/relationships/numbering" Target="numbering.xml"/><Relationship Id="rId6" Type="http://schemas.openxmlformats.org/officeDocument/2006/relationships/hyperlink" Target="http://www.gifted.uconn.edu/siegle/selfefficacy/section8.html" TargetMode="External"/><Relationship Id="rId11" Type="http://schemas.openxmlformats.org/officeDocument/2006/relationships/hyperlink" Target="http://www.ncpublicschools.org/docs/effectiveness-model/ncees/instruments/teach-eval-manual.pdf" TargetMode="External"/><Relationship Id="rId5" Type="http://schemas.openxmlformats.org/officeDocument/2006/relationships/webSettings" Target="webSettings.xml"/><Relationship Id="rId15" Type="http://schemas.openxmlformats.org/officeDocument/2006/relationships/hyperlink" Target="http://online.wsj.com/news/interactive/docid=110308210117-c6b57554c1f84d16849adff5600747ee%7Cfile=workfam0308lamarque1?ref=SB10001424052748704758904576188453057819300" TargetMode="External"/><Relationship Id="rId10" Type="http://schemas.openxmlformats.org/officeDocument/2006/relationships/hyperlink" Target="http://www.ncpublicschools.org/docs/effectiveness-model/ncees/instruments/teach-eval-manual.pdf" TargetMode="External"/><Relationship Id="rId4" Type="http://schemas.openxmlformats.org/officeDocument/2006/relationships/settings" Target="settings.xml"/><Relationship Id="rId9" Type="http://schemas.openxmlformats.org/officeDocument/2006/relationships/hyperlink" Target="http://www.dpi.state.nc.us/effectiveness-model/evaas/resources/"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Setting SMART Goals with Students.docx</vt:lpstr>
    </vt:vector>
  </TitlesOfParts>
  <Company>NCDPI</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SMART Goals with Students.docx</dc:title>
  <cp:lastModifiedBy>jthomas</cp:lastModifiedBy>
  <cp:revision>3</cp:revision>
  <dcterms:created xsi:type="dcterms:W3CDTF">2014-02-11T17:26:00Z</dcterms:created>
  <dcterms:modified xsi:type="dcterms:W3CDTF">2014-02-11T18:07:00Z</dcterms:modified>
</cp:coreProperties>
</file>